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7D3D" w14:textId="77777777" w:rsidR="00DA765C" w:rsidRDefault="00DA765C" w:rsidP="00DA765C">
      <w:pPr>
        <w:jc w:val="center"/>
        <w:rPr>
          <w:rFonts w:cs="B Titr"/>
          <w:b/>
          <w:bCs/>
          <w:noProof/>
          <w:sz w:val="26"/>
          <w:szCs w:val="26"/>
          <w:rtl/>
        </w:rPr>
      </w:pPr>
      <w:r>
        <w:rPr>
          <w:rFonts w:cs="B Titr" w:hint="cs"/>
          <w:b/>
          <w:bCs/>
          <w:noProof/>
          <w:sz w:val="26"/>
          <w:szCs w:val="26"/>
          <w:rtl/>
        </w:rPr>
        <w:t xml:space="preserve">بسمه تعالی </w:t>
      </w:r>
    </w:p>
    <w:p w14:paraId="0A423301" w14:textId="77777777" w:rsidR="00DA765C" w:rsidRDefault="00DA765C" w:rsidP="00DA765C">
      <w:pPr>
        <w:jc w:val="center"/>
        <w:rPr>
          <w:rFonts w:cs="B Titr"/>
          <w:b/>
          <w:bCs/>
          <w:noProof/>
          <w:sz w:val="26"/>
          <w:szCs w:val="26"/>
          <w:rtl/>
        </w:rPr>
      </w:pPr>
    </w:p>
    <w:p w14:paraId="28AB566D" w14:textId="77777777" w:rsidR="00DA765C" w:rsidRDefault="00DA765C" w:rsidP="00DA765C">
      <w:pPr>
        <w:jc w:val="center"/>
        <w:rPr>
          <w:rFonts w:cs="B Titr"/>
          <w:b/>
          <w:bCs/>
          <w:noProof/>
          <w:sz w:val="26"/>
          <w:szCs w:val="26"/>
        </w:rPr>
      </w:pPr>
      <w:r w:rsidRPr="00A54CD7">
        <w:rPr>
          <w:rFonts w:cs="B Titr" w:hint="cs"/>
          <w:b/>
          <w:bCs/>
          <w:noProof/>
          <w:szCs w:val="24"/>
          <w:rtl/>
        </w:rPr>
        <w:t>مدارک لازم جهت تکمیل پرونده تبدیل وضعیت اعضای محترم هیأت علمی</w:t>
      </w:r>
      <w:r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5F5536">
        <w:rPr>
          <w:rFonts w:cs="B Titr" w:hint="cs"/>
          <w:b/>
          <w:bCs/>
          <w:i/>
          <w:iCs/>
          <w:noProof/>
          <w:sz w:val="26"/>
          <w:szCs w:val="26"/>
          <w:u w:val="single"/>
          <w:rtl/>
        </w:rPr>
        <w:t>از پیمانی به رسمی آزمایشی</w:t>
      </w:r>
    </w:p>
    <w:p w14:paraId="501F5BC1" w14:textId="77777777" w:rsidR="00DA765C" w:rsidRDefault="00DA765C" w:rsidP="00DA765C">
      <w:pPr>
        <w:jc w:val="center"/>
        <w:rPr>
          <w:rFonts w:cs="B Titr"/>
          <w:b/>
          <w:bCs/>
          <w:noProof/>
          <w:sz w:val="26"/>
          <w:szCs w:val="26"/>
          <w:rtl/>
        </w:rPr>
      </w:pPr>
      <w:r>
        <w:rPr>
          <w:rFonts w:cs="B Titr" w:hint="cs"/>
          <w:b/>
          <w:bCs/>
          <w:noProof/>
          <w:sz w:val="26"/>
          <w:szCs w:val="26"/>
          <w:rtl/>
        </w:rPr>
        <w:t xml:space="preserve">  </w:t>
      </w:r>
    </w:p>
    <w:p w14:paraId="5E0FD1E1" w14:textId="77777777" w:rsidR="00DA765C" w:rsidRPr="005C17CA" w:rsidRDefault="00DA765C" w:rsidP="00DA765C">
      <w:pPr>
        <w:ind w:left="450"/>
        <w:jc w:val="both"/>
        <w:rPr>
          <w:rFonts w:cs="B Titr"/>
          <w:b/>
          <w:bCs/>
          <w:noProof/>
          <w:szCs w:val="24"/>
          <w:rtl/>
        </w:rPr>
      </w:pPr>
    </w:p>
    <w:p w14:paraId="1FF38B9E" w14:textId="73A49D5A" w:rsidR="00DA765C" w:rsidRPr="00DA70DA" w:rsidRDefault="00DA765C" w:rsidP="00DA765C">
      <w:pPr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>1-</w:t>
      </w:r>
      <w:r w:rsidRPr="00DA70DA">
        <w:rPr>
          <w:rFonts w:cs="B Mitra" w:hint="cs"/>
          <w:noProof/>
          <w:sz w:val="28"/>
          <w:rtl/>
        </w:rPr>
        <w:softHyphen/>
        <w:t xml:space="preserve"> تکمیل </w:t>
      </w:r>
      <w:hyperlink r:id="rId5" w:history="1">
        <w:r w:rsidRPr="00324380">
          <w:rPr>
            <w:rStyle w:val="Hyperlink"/>
            <w:rFonts w:cs="B Mitra" w:hint="cs"/>
            <w:noProof/>
            <w:sz w:val="28"/>
            <w:rtl/>
          </w:rPr>
          <w:t>فرم شماره 3</w:t>
        </w:r>
      </w:hyperlink>
      <w:r>
        <w:rPr>
          <w:rFonts w:cs="B Mitra" w:hint="cs"/>
          <w:noProof/>
          <w:sz w:val="28"/>
          <w:rtl/>
        </w:rPr>
        <w:t xml:space="preserve"> (فرم</w:t>
      </w:r>
      <w:r w:rsidRPr="00DA70DA">
        <w:rPr>
          <w:rFonts w:cs="B Mitra" w:hint="cs"/>
          <w:noProof/>
          <w:sz w:val="28"/>
          <w:rtl/>
        </w:rPr>
        <w:t xml:space="preserve"> مربوط به ثبت اطلاعات اولیه متقاضیان تبدیل وضعیت در سامانه </w:t>
      </w:r>
      <w:r w:rsidR="00013C4F">
        <w:rPr>
          <w:rFonts w:cs="B Mitra" w:hint="cs"/>
          <w:noProof/>
          <w:sz w:val="28"/>
          <w:rtl/>
        </w:rPr>
        <w:t>مهر</w:t>
      </w:r>
      <w:r w:rsidRPr="00DA70DA">
        <w:rPr>
          <w:rFonts w:cs="B Mitra" w:hint="cs"/>
          <w:noProof/>
          <w:sz w:val="28"/>
          <w:rtl/>
        </w:rPr>
        <w:t xml:space="preserve"> رضوی</w:t>
      </w:r>
      <w:r>
        <w:rPr>
          <w:rFonts w:cs="B Mitra" w:hint="cs"/>
          <w:noProof/>
          <w:sz w:val="28"/>
          <w:rtl/>
        </w:rPr>
        <w:t>)</w:t>
      </w:r>
    </w:p>
    <w:p w14:paraId="5D3FEEEF" w14:textId="77777777" w:rsidR="00DA765C" w:rsidRPr="00DA70DA" w:rsidRDefault="00DA765C" w:rsidP="00DA765C">
      <w:pPr>
        <w:spacing w:line="240" w:lineRule="exact"/>
        <w:ind w:left="446"/>
        <w:jc w:val="both"/>
        <w:rPr>
          <w:rFonts w:cs="B Mitra"/>
          <w:noProof/>
          <w:sz w:val="28"/>
          <w:rtl/>
        </w:rPr>
      </w:pPr>
    </w:p>
    <w:p w14:paraId="78BE2C0D" w14:textId="77777777" w:rsidR="00DA765C" w:rsidRPr="00DA70DA" w:rsidRDefault="00DA765C" w:rsidP="00DA765C">
      <w:pPr>
        <w:pStyle w:val="ListParagraph"/>
        <w:numPr>
          <w:ilvl w:val="0"/>
          <w:numId w:val="2"/>
        </w:numPr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 عکس 4*3 (دو قطعه)</w:t>
      </w:r>
    </w:p>
    <w:p w14:paraId="32ACD7C6" w14:textId="77777777" w:rsidR="00DA765C" w:rsidRPr="00DA70DA" w:rsidRDefault="00DA765C" w:rsidP="00DA765C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تمام صفحات شناسنامه </w:t>
      </w:r>
    </w:p>
    <w:p w14:paraId="2BDE93E2" w14:textId="77777777" w:rsidR="00DA765C" w:rsidRPr="00DA70DA" w:rsidRDefault="00DA765C" w:rsidP="00DA765C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کارت ملی ( پشت و رو) </w:t>
      </w:r>
    </w:p>
    <w:p w14:paraId="14DC0D7C" w14:textId="77777777" w:rsidR="00DA765C" w:rsidRPr="00DA70DA" w:rsidRDefault="00DA765C" w:rsidP="00DA765C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کارت پایان خدمت (پشت و رو) </w:t>
      </w:r>
    </w:p>
    <w:p w14:paraId="58FE135B" w14:textId="77777777" w:rsidR="00DA765C" w:rsidRPr="00DA70DA" w:rsidRDefault="00DA765C" w:rsidP="00DA765C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مدارک سه مقطع تحصیلی  (کارشناسی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کارشناسی ارشد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دکتری) </w:t>
      </w:r>
    </w:p>
    <w:p w14:paraId="26396493" w14:textId="77777777" w:rsidR="00DA765C" w:rsidRPr="00DA70DA" w:rsidRDefault="00DA765C" w:rsidP="00DA765C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اولین حکم استخدام </w:t>
      </w:r>
      <w:r>
        <w:rPr>
          <w:rFonts w:cs="B Mitra" w:hint="cs"/>
          <w:noProof/>
          <w:sz w:val="28"/>
          <w:rtl/>
        </w:rPr>
        <w:t xml:space="preserve">پیمانی </w:t>
      </w:r>
    </w:p>
    <w:p w14:paraId="02D41F11" w14:textId="77777777" w:rsidR="00DA765C" w:rsidRPr="00DA70DA" w:rsidRDefault="00DA765C" w:rsidP="00DA765C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آخرین حکم </w:t>
      </w:r>
      <w:r>
        <w:rPr>
          <w:rFonts w:cs="B Mitra" w:hint="cs"/>
          <w:noProof/>
          <w:sz w:val="28"/>
          <w:rtl/>
        </w:rPr>
        <w:t>پیمانی</w:t>
      </w:r>
      <w:r w:rsidRPr="00DA70DA">
        <w:rPr>
          <w:rFonts w:cs="B Mitra" w:hint="cs"/>
          <w:noProof/>
          <w:sz w:val="28"/>
          <w:rtl/>
        </w:rPr>
        <w:t xml:space="preserve"> صادر شده </w:t>
      </w:r>
    </w:p>
    <w:p w14:paraId="1EB8837A" w14:textId="77777777" w:rsidR="00DA765C" w:rsidRPr="00DA70DA" w:rsidRDefault="00DA765C" w:rsidP="00DA765C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>رزومه علمی و عمومی (تایپ شده)</w:t>
      </w:r>
    </w:p>
    <w:p w14:paraId="2798B0EC" w14:textId="77777777" w:rsidR="00DA765C" w:rsidRPr="00DA70DA" w:rsidRDefault="00DA765C" w:rsidP="00DA765C">
      <w:pPr>
        <w:spacing w:line="540" w:lineRule="exact"/>
        <w:ind w:left="450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10- </w:t>
      </w:r>
      <w:r w:rsidRPr="00DA70DA">
        <w:rPr>
          <w:rFonts w:cs="B Mitra"/>
          <w:noProof/>
          <w:sz w:val="28"/>
          <w:rtl/>
        </w:rPr>
        <w:softHyphen/>
      </w:r>
      <w:r w:rsidRPr="00DA70DA">
        <w:rPr>
          <w:rFonts w:cs="B Mitra" w:hint="cs"/>
          <w:noProof/>
          <w:sz w:val="28"/>
          <w:rtl/>
        </w:rPr>
        <w:t xml:space="preserve"> شرح مختصر از دوران زندگی (تایپ شده)</w:t>
      </w:r>
    </w:p>
    <w:p w14:paraId="27C810CC" w14:textId="77777777" w:rsidR="00DA765C" w:rsidRPr="00DA70DA" w:rsidRDefault="00DA765C" w:rsidP="00DA765C">
      <w:pPr>
        <w:spacing w:line="540" w:lineRule="exact"/>
        <w:ind w:left="360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  11-</w:t>
      </w:r>
      <w:r w:rsidRPr="00DA70DA">
        <w:rPr>
          <w:rFonts w:cs="B Mitra" w:hint="cs"/>
          <w:noProof/>
          <w:sz w:val="28"/>
          <w:rtl/>
        </w:rPr>
        <w:softHyphen/>
        <w:t xml:space="preserve"> در صورت تقاضای تبدیل وضعیت براساس ارتقاء مرتبه:</w:t>
      </w:r>
    </w:p>
    <w:p w14:paraId="41392B64" w14:textId="77777777" w:rsidR="00DA765C" w:rsidRPr="00DA70DA" w:rsidRDefault="00DA765C" w:rsidP="00DA765C">
      <w:pPr>
        <w:spacing w:line="40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 روگرفت حکم مأموریت تحصیلی </w:t>
      </w:r>
    </w:p>
    <w:p w14:paraId="49426788" w14:textId="77777777" w:rsidR="00DA765C" w:rsidRPr="00DA70DA" w:rsidRDefault="00DA765C" w:rsidP="00DA765C">
      <w:pPr>
        <w:spacing w:line="40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روگرفت احکام تمدید مأموریت تحصیلی و مرخصی بدون حقوق (در صورت صدور)</w:t>
      </w:r>
    </w:p>
    <w:p w14:paraId="138A9BD5" w14:textId="77777777" w:rsidR="00DA765C" w:rsidRPr="00DA70DA" w:rsidRDefault="00DA765C" w:rsidP="00DA765C">
      <w:pPr>
        <w:spacing w:line="40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روگرفت حکم فراغت از تحصیل و شروع بکار </w:t>
      </w:r>
    </w:p>
    <w:p w14:paraId="47890289" w14:textId="77777777" w:rsidR="00DA765C" w:rsidRPr="00DA70DA" w:rsidRDefault="00DA765C" w:rsidP="00DA765C">
      <w:pPr>
        <w:spacing w:line="40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روگرفت حکم ارتقاء مرتبه ممهور به مهر هیأت ممیزه </w:t>
      </w:r>
    </w:p>
    <w:p w14:paraId="6E331889" w14:textId="77777777" w:rsidR="00DA765C" w:rsidRPr="00DA70DA" w:rsidRDefault="00DA765C" w:rsidP="00DA765C">
      <w:pPr>
        <w:spacing w:line="540" w:lineRule="exact"/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>12-</w:t>
      </w:r>
      <w:r w:rsidRPr="00DA70DA">
        <w:rPr>
          <w:rFonts w:cs="B Mitra" w:hint="cs"/>
          <w:noProof/>
          <w:sz w:val="28"/>
          <w:rtl/>
        </w:rPr>
        <w:softHyphen/>
        <w:t xml:space="preserve"> درصورت تقاضای تبدیل وضعیت براساس جداول چهار گانه </w:t>
      </w:r>
      <w:r>
        <w:rPr>
          <w:rFonts w:cs="B Mitra" w:hint="cs"/>
          <w:noProof/>
          <w:sz w:val="28"/>
          <w:rtl/>
        </w:rPr>
        <w:t xml:space="preserve">: </w:t>
      </w:r>
    </w:p>
    <w:p w14:paraId="394126A6" w14:textId="77777777" w:rsidR="00DA765C" w:rsidRPr="00DA70DA" w:rsidRDefault="00DA765C" w:rsidP="00DA765C">
      <w:pPr>
        <w:pStyle w:val="ListParagraph"/>
        <w:numPr>
          <w:ilvl w:val="0"/>
          <w:numId w:val="1"/>
        </w:numPr>
        <w:spacing w:line="40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کاربرگ الف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کاربرگ های ب 1، 2 و 3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کاربرگ های ج 1، 2، 3 و 4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جدول ضریب </w:t>
      </w:r>
      <w:r w:rsidRPr="00DA70DA">
        <w:rPr>
          <w:rFonts w:cs="B Mitra"/>
          <w:noProof/>
          <w:sz w:val="28"/>
        </w:rPr>
        <w:t>A</w:t>
      </w:r>
      <w:r w:rsidRPr="00DA70DA">
        <w:rPr>
          <w:rFonts w:cs="B Mitra" w:hint="cs"/>
          <w:noProof/>
          <w:sz w:val="28"/>
          <w:rtl/>
        </w:rPr>
        <w:t xml:space="preserve"> آموزشی </w:t>
      </w:r>
    </w:p>
    <w:p w14:paraId="137470EB" w14:textId="77777777" w:rsidR="00DA765C" w:rsidRPr="00DA70DA" w:rsidRDefault="00DA765C" w:rsidP="00DA765C">
      <w:pPr>
        <w:pStyle w:val="ListParagraph"/>
        <w:numPr>
          <w:ilvl w:val="0"/>
          <w:numId w:val="1"/>
        </w:numPr>
        <w:spacing w:line="40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>کاربرگ های مربوط به ماده های 1 تا 4 (فرهنگی، آموزشی، پژوهشی و اجرایی)</w:t>
      </w:r>
    </w:p>
    <w:p w14:paraId="751CAD34" w14:textId="77777777" w:rsidR="00DA765C" w:rsidRPr="00DA70DA" w:rsidRDefault="00DA765C" w:rsidP="00DA765C">
      <w:pPr>
        <w:spacing w:line="400" w:lineRule="exact"/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- اصل مستندات مربوط به ماده یک (فرهنگی) </w:t>
      </w:r>
    </w:p>
    <w:p w14:paraId="682D88D1" w14:textId="77777777" w:rsidR="00DA765C" w:rsidRDefault="00DA765C" w:rsidP="00DA765C">
      <w:pPr>
        <w:spacing w:line="400" w:lineRule="exact"/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>- روگرفت مستندات و مدارک مربوط به ماده های 2 ، 3 و 4</w:t>
      </w:r>
    </w:p>
    <w:p w14:paraId="35E6AD8B" w14:textId="77777777" w:rsidR="00DA765C" w:rsidRPr="00DA70DA" w:rsidRDefault="00DA765C" w:rsidP="00DA765C">
      <w:pPr>
        <w:spacing w:line="400" w:lineRule="exact"/>
        <w:ind w:left="450"/>
        <w:jc w:val="both"/>
        <w:rPr>
          <w:rFonts w:cs="B Mitra"/>
          <w:noProof/>
          <w:sz w:val="28"/>
          <w:rtl/>
        </w:rPr>
      </w:pPr>
      <w:r>
        <w:rPr>
          <w:rFonts w:cs="B Mitra" w:hint="cs"/>
          <w:noProof/>
          <w:sz w:val="28"/>
          <w:rtl/>
        </w:rPr>
        <w:t xml:space="preserve">- تکمیل </w:t>
      </w:r>
      <w:hyperlink r:id="rId6" w:history="1">
        <w:r w:rsidRPr="00EF7309">
          <w:rPr>
            <w:rStyle w:val="Hyperlink"/>
            <w:rFonts w:cs="B Mitra" w:hint="cs"/>
            <w:noProof/>
            <w:sz w:val="28"/>
            <w:rtl/>
          </w:rPr>
          <w:t>فرم شماره 4</w:t>
        </w:r>
      </w:hyperlink>
      <w:r>
        <w:rPr>
          <w:rFonts w:cs="B Mitra" w:hint="cs"/>
          <w:noProof/>
          <w:sz w:val="28"/>
          <w:rtl/>
        </w:rPr>
        <w:t xml:space="preserve"> مربوط به شناسه مقالات </w:t>
      </w:r>
    </w:p>
    <w:p w14:paraId="6D9C6B62" w14:textId="77777777" w:rsidR="00927D7E" w:rsidRDefault="00927D7E"/>
    <w:sectPr w:rsidR="00927D7E" w:rsidSect="00DA765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070"/>
    <w:multiLevelType w:val="hybridMultilevel"/>
    <w:tmpl w:val="9676A420"/>
    <w:lvl w:ilvl="0" w:tplc="D188F44C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F4F4EFA"/>
    <w:multiLevelType w:val="hybridMultilevel"/>
    <w:tmpl w:val="7696BB12"/>
    <w:lvl w:ilvl="0" w:tplc="53508A9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6865">
    <w:abstractNumId w:val="1"/>
  </w:num>
  <w:num w:numId="2" w16cid:durableId="177740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65C"/>
    <w:rsid w:val="00013C4F"/>
    <w:rsid w:val="00324380"/>
    <w:rsid w:val="00927D7E"/>
    <w:rsid w:val="00DA765C"/>
    <w:rsid w:val="00E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0441"/>
  <w15:docId w15:val="{7C98E8D3-BB18-4098-B2DB-40E63DA6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C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ac.ir/documents/28004/58633640-974b-444f-ba40-0b971629d17b" TargetMode="External"/><Relationship Id="rId5" Type="http://schemas.openxmlformats.org/officeDocument/2006/relationships/hyperlink" Target="https://uk.ac.ir/documents/28004/ce6a41ab-167a-4b31-91f1-ee57576fa4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2020-02-09T11:42:00Z</dcterms:created>
  <dcterms:modified xsi:type="dcterms:W3CDTF">2023-10-18T11:26:00Z</dcterms:modified>
</cp:coreProperties>
</file>